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BE" w:rsidRPr="005618BA" w:rsidRDefault="007843BE" w:rsidP="00784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 w:rsidRPr="005618BA">
        <w:rPr>
          <w:rFonts w:ascii="Times New Roman" w:hAnsi="Times New Roman"/>
          <w:b/>
          <w:sz w:val="28"/>
          <w:szCs w:val="28"/>
        </w:rPr>
        <w:t>История белорусской государственности»</w:t>
      </w:r>
      <w:r w:rsidRPr="005618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3BE" w:rsidRPr="005618BA" w:rsidRDefault="007843BE" w:rsidP="00784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7843BE" w:rsidRPr="005618BA" w:rsidTr="00E6093B">
        <w:tc>
          <w:tcPr>
            <w:tcW w:w="2660" w:type="dxa"/>
          </w:tcPr>
          <w:p w:rsidR="007843BE" w:rsidRPr="005618BA" w:rsidRDefault="007843B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7843BE" w:rsidRPr="005618BA" w:rsidRDefault="007843B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7843BE" w:rsidRPr="005618BA" w:rsidRDefault="007843BE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Специальности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7843BE" w:rsidRPr="005618BA" w:rsidRDefault="007843BE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03 06 Иностранные языки (английский, немецкий)</w:t>
            </w:r>
          </w:p>
          <w:p w:rsidR="007843BE" w:rsidRPr="005618BA" w:rsidRDefault="007843BE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03 08 Иностранный язык (английский)</w:t>
            </w:r>
          </w:p>
          <w:p w:rsidR="007843BE" w:rsidRPr="005618BA" w:rsidRDefault="007843BE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03 08 Иностранный язык (немецкий)</w:t>
            </w:r>
          </w:p>
          <w:p w:rsidR="007843BE" w:rsidRPr="005618BA" w:rsidRDefault="007843BE" w:rsidP="00E6093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/>
                <w:i/>
                <w:sz w:val="28"/>
                <w:szCs w:val="28"/>
              </w:rPr>
              <w:t>(модуль «Социально-гуманитарный-1»)</w:t>
            </w:r>
          </w:p>
          <w:p w:rsidR="007843BE" w:rsidRPr="005618BA" w:rsidRDefault="007843B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1-08 01 01-05 Профессиональное обучение (машиностроение),</w:t>
            </w:r>
          </w:p>
          <w:p w:rsidR="007843BE" w:rsidRPr="005618BA" w:rsidRDefault="007843B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1-31 04 08 03 Компьютерная физика. Компьютерное моделирование физических процессов</w:t>
            </w:r>
          </w:p>
          <w:p w:rsidR="007843BE" w:rsidRPr="005618BA" w:rsidRDefault="007843BE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1-08 01 01-05 Профессиональное обучение (строительство)</w:t>
            </w:r>
          </w:p>
          <w:p w:rsidR="007843BE" w:rsidRPr="005618BA" w:rsidRDefault="007843BE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7843BE" w:rsidRPr="005618BA" w:rsidTr="00E6093B">
        <w:tc>
          <w:tcPr>
            <w:tcW w:w="2660" w:type="dxa"/>
          </w:tcPr>
          <w:p w:rsidR="007843BE" w:rsidRPr="005618BA" w:rsidRDefault="007843B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7843BE" w:rsidRPr="005618BA" w:rsidRDefault="007843BE" w:rsidP="00E6093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Раздел 1.Основные этапы развития белорусской государственности. </w:t>
            </w:r>
          </w:p>
          <w:p w:rsidR="007843BE" w:rsidRPr="005618BA" w:rsidRDefault="007843BE" w:rsidP="00E6093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Основы государственного устройства Республики Беларусь. </w:t>
            </w:r>
          </w:p>
          <w:p w:rsidR="007843BE" w:rsidRPr="005618BA" w:rsidRDefault="007843BE" w:rsidP="00E6093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Раздел 3. Беларусь на стыке культур и цивилизаций.</w:t>
            </w:r>
          </w:p>
        </w:tc>
      </w:tr>
      <w:tr w:rsidR="007843BE" w:rsidRPr="005618BA" w:rsidTr="00E6093B">
        <w:tc>
          <w:tcPr>
            <w:tcW w:w="2660" w:type="dxa"/>
          </w:tcPr>
          <w:p w:rsidR="007843BE" w:rsidRPr="005618BA" w:rsidRDefault="007843B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7843BE" w:rsidRPr="005618BA" w:rsidRDefault="007843BE" w:rsidP="00E6093B">
            <w:pPr>
              <w:ind w:firstLine="459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Обладать способностью анализировать процессы государственного строительства в разные исторические периоды, выявлять факторы и механизмы исторических изменений, определять социально-политическое значение исторических событий (личностей, артефактов и символов) для современной белорусской государственности, в совершенстве использовать выявленные закономерности в процессе формирования гражданской идентичности.</w:t>
            </w:r>
          </w:p>
        </w:tc>
      </w:tr>
      <w:tr w:rsidR="007843BE" w:rsidRPr="005618BA" w:rsidTr="00E6093B">
        <w:tc>
          <w:tcPr>
            <w:tcW w:w="2660" w:type="dxa"/>
          </w:tcPr>
          <w:p w:rsidR="007843BE" w:rsidRPr="005618BA" w:rsidRDefault="007843B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7843BE" w:rsidRPr="005618BA" w:rsidRDefault="007843B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</w:p>
        </w:tc>
      </w:tr>
      <w:tr w:rsidR="007843BE" w:rsidRPr="005618BA" w:rsidTr="00E6093B">
        <w:tc>
          <w:tcPr>
            <w:tcW w:w="2660" w:type="dxa"/>
          </w:tcPr>
          <w:p w:rsidR="007843BE" w:rsidRPr="005618BA" w:rsidRDefault="007843B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7843BE" w:rsidRPr="005618BA" w:rsidRDefault="007843B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зачётные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108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43BE" w:rsidRPr="005618BA" w:rsidRDefault="007843B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(54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, 18 самостоятельная работа)</w:t>
            </w:r>
          </w:p>
        </w:tc>
      </w:tr>
      <w:tr w:rsidR="007843BE" w:rsidRPr="005618BA" w:rsidTr="00E6093B">
        <w:tc>
          <w:tcPr>
            <w:tcW w:w="2660" w:type="dxa"/>
          </w:tcPr>
          <w:p w:rsidR="007843BE" w:rsidRPr="005618BA" w:rsidRDefault="007843B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7843BE" w:rsidRPr="005618BA" w:rsidRDefault="007843BE" w:rsidP="00E609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 семестр: коллоквиум, контрольный срез, устный и письменный опрос, экзамен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7843BE" w:rsidRPr="005618BA" w:rsidRDefault="007843B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843BE" w:rsidRDefault="007843BE" w:rsidP="007843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B42E6" w:rsidRPr="007843BE" w:rsidRDefault="00BB42E6" w:rsidP="007843BE">
      <w:pPr>
        <w:rPr>
          <w:lang w:val="be-BY"/>
        </w:rPr>
      </w:pPr>
      <w:bookmarkStart w:id="0" w:name="_GoBack"/>
      <w:bookmarkEnd w:id="0"/>
    </w:p>
    <w:sectPr w:rsidR="00BB42E6" w:rsidRPr="007843BE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A28A7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BE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BE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2024-01-08T12:07:00Z</dcterms:created>
  <dcterms:modified xsi:type="dcterms:W3CDTF">2024-01-08T12:07:00Z</dcterms:modified>
</cp:coreProperties>
</file>